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left"/>
        <w:rPr>
          <w:rFonts w:hint="default" w:ascii="Times New Roman" w:hAnsi="Times New Roman" w:eastAsia="黑体" w:cs="Times New Roman"/>
          <w:color w:val="auto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8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28"/>
          <w:lang w:val="en-US" w:eastAsia="zh-CN"/>
        </w:rPr>
        <w:t>3</w:t>
      </w:r>
    </w:p>
    <w:p>
      <w:pPr>
        <w:spacing w:line="600" w:lineRule="atLeast"/>
        <w:jc w:val="center"/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</w:rPr>
        <w:t>四川省钒钛产业投资发展有限公司</w:t>
      </w:r>
    </w:p>
    <w:p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招聘岗位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说明书</w:t>
      </w:r>
    </w:p>
    <w:bookmarkEnd w:id="0"/>
    <w:p>
      <w:pPr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审计法务部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招聘岗位说明书</w:t>
      </w:r>
    </w:p>
    <w:tbl>
      <w:tblPr>
        <w:tblStyle w:val="5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2"/>
        <w:gridCol w:w="2693"/>
        <w:gridCol w:w="184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8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岗位名称</w:t>
            </w:r>
          </w:p>
        </w:tc>
        <w:tc>
          <w:tcPr>
            <w:tcW w:w="739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法务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188" w:type="dxa"/>
            <w:tcBorders>
              <w:bottom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工作职责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概述</w:t>
            </w:r>
          </w:p>
        </w:tc>
        <w:tc>
          <w:tcPr>
            <w:tcW w:w="7393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1.牵头制订、修订、废止、印发公司业务的合同文本、法律文书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eastAsia="zh-CN"/>
              </w:rPr>
              <w:t>及其他相关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对外签署的合同及协议文本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2.牵头制订公司法律合规治理的各项规章制度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对公司各项规章制度治理方法、操作规程、业务指引和各种法律性文件等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eastAsia="zh-CN"/>
              </w:rPr>
              <w:t>开展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合法、合规性审查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3.负责审核、修改和收集整理公司的各类协议、托付书、往来函件通知、说明、证明、申请、招投标文件、决议、规章制度等具有法律效力的相关文件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4.参加公司有关重大决议、规章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eastAsia="zh-CN"/>
              </w:rPr>
              <w:t>及其他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重要法律文件的合法、合规性审查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5.为公司经营活动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eastAsia="zh-CN"/>
              </w:rPr>
              <w:t>提供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法律询问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处理公司各类法律事务、法律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eastAsia="zh-CN"/>
              </w:rPr>
              <w:t>风险规避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和合同治理工作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协作相关部门处理合同争议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代表公司处理各类诉讼或非诉讼法律事务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6.参加外聘律师及律师事务所的联系和治理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7.负责公司对外信息披露材料的审核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81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政治面貌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中共党员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受教育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程度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全日制本科及以上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(211\985\双一流大学毕业优先)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年龄要求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1979年1月1日及以后出生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工作经历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1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相关工作经验</w:t>
            </w:r>
          </w:p>
        </w:tc>
        <w:tc>
          <w:tcPr>
            <w:tcW w:w="7371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具有5年以上公司法务工作经历，中大型企业、国企、上市企业法务从业经验优先。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1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专业技术相关要求</w:t>
            </w:r>
          </w:p>
        </w:tc>
        <w:tc>
          <w:tcPr>
            <w:tcW w:w="7371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通过国家司法考试者优先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职（执）业资格要求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具有法律职业资格证书或律师执业证者优先。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工作地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四川省攀枝花市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1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其他</w:t>
            </w:r>
          </w:p>
        </w:tc>
        <w:tc>
          <w:tcPr>
            <w:tcW w:w="7371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确因工作需要，特别优秀者相关条件可适当放宽。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仿宋" w:cs="Times New Roman"/>
          <w:color w:val="auto"/>
          <w:sz w:val="32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14:ligatures w14:val="none"/>
        </w:rPr>
      </w:pPr>
      <w:r>
        <w:rPr>
          <w:rFonts w:hint="default" w:ascii="Times New Roman" w:hAnsi="Times New Roman" w:eastAsia="仿宋" w:cs="Times New Roman"/>
          <w:color w:val="auto"/>
          <w:sz w:val="32"/>
        </w:rPr>
        <w:br w:type="page"/>
      </w:r>
    </w:p>
    <w:sectPr>
      <w:footerReference r:id="rId3" w:type="default"/>
      <w:pgSz w:w="11906" w:h="16838"/>
      <w:pgMar w:top="1440" w:right="1179" w:bottom="1440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4YTZlOTUwNDVhYmViMzE4MzBhODkyMjQ4NGJiZWIifQ=="/>
  </w:docVars>
  <w:rsids>
    <w:rsidRoot w:val="00EF29CB"/>
    <w:rsid w:val="00016B1E"/>
    <w:rsid w:val="00097877"/>
    <w:rsid w:val="000A0DA8"/>
    <w:rsid w:val="00201EE1"/>
    <w:rsid w:val="00363ECB"/>
    <w:rsid w:val="00470CFB"/>
    <w:rsid w:val="00484D52"/>
    <w:rsid w:val="004A2C9F"/>
    <w:rsid w:val="005F1A7A"/>
    <w:rsid w:val="0063403E"/>
    <w:rsid w:val="00657B2C"/>
    <w:rsid w:val="00702EC7"/>
    <w:rsid w:val="00705F96"/>
    <w:rsid w:val="007525D0"/>
    <w:rsid w:val="007B32DA"/>
    <w:rsid w:val="007D126E"/>
    <w:rsid w:val="007D3F52"/>
    <w:rsid w:val="007F2D1F"/>
    <w:rsid w:val="0083776C"/>
    <w:rsid w:val="00895A14"/>
    <w:rsid w:val="008B2B29"/>
    <w:rsid w:val="009F6936"/>
    <w:rsid w:val="00A26AE9"/>
    <w:rsid w:val="00A76F21"/>
    <w:rsid w:val="00A97D07"/>
    <w:rsid w:val="00B64F03"/>
    <w:rsid w:val="00B811A3"/>
    <w:rsid w:val="00B8496E"/>
    <w:rsid w:val="00B91533"/>
    <w:rsid w:val="00C157B4"/>
    <w:rsid w:val="00C40E9A"/>
    <w:rsid w:val="00C66DE5"/>
    <w:rsid w:val="00CB6E0E"/>
    <w:rsid w:val="00CC1DFB"/>
    <w:rsid w:val="00D21EF7"/>
    <w:rsid w:val="00D23C24"/>
    <w:rsid w:val="00D327BA"/>
    <w:rsid w:val="00D60C4F"/>
    <w:rsid w:val="00E87609"/>
    <w:rsid w:val="00EF29CB"/>
    <w:rsid w:val="00F11EAA"/>
    <w:rsid w:val="00F23C3C"/>
    <w:rsid w:val="00F83996"/>
    <w:rsid w:val="00F94934"/>
    <w:rsid w:val="0424197E"/>
    <w:rsid w:val="058F070B"/>
    <w:rsid w:val="24217571"/>
    <w:rsid w:val="2C9504DD"/>
    <w:rsid w:val="328111C4"/>
    <w:rsid w:val="3BEF7F80"/>
    <w:rsid w:val="40DB53F4"/>
    <w:rsid w:val="6BBA58AE"/>
    <w:rsid w:val="6E2517A9"/>
    <w:rsid w:val="772C5186"/>
    <w:rsid w:val="7A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Emphasis"/>
    <w:basedOn w:val="6"/>
    <w:autoRedefine/>
    <w:qFormat/>
    <w:uiPriority w:val="20"/>
    <w:rPr>
      <w:i/>
      <w:iCs/>
    </w:rPr>
  </w:style>
  <w:style w:type="character" w:styleId="9">
    <w:name w:val="Hyperlink"/>
    <w:basedOn w:val="6"/>
    <w:autoRedefine/>
    <w:semiHidden/>
    <w:unhideWhenUsed/>
    <w:uiPriority w:val="99"/>
    <w:rPr>
      <w:color w:val="0000FF"/>
      <w:u w:val="single"/>
    </w:rPr>
  </w:style>
  <w:style w:type="character" w:customStyle="1" w:styleId="10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358</Words>
  <Characters>2041</Characters>
  <Lines>17</Lines>
  <Paragraphs>4</Paragraphs>
  <TotalTime>10</TotalTime>
  <ScaleCrop>false</ScaleCrop>
  <LinksUpToDate>false</LinksUpToDate>
  <CharactersWithSpaces>2395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2024-02-19T06:49:00Z</dcterms:created>
  <dc:creator>2</dc:creator>
  <cp:lastModifiedBy>C༒</cp:lastModifiedBy>
  <dcterms:modified xsi:type="dcterms:W3CDTF">2024-05-16T07:17:25Z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4BF06CC2CC594BC0AB20F0D5ACB4120D_13</vt:lpwstr>
  </property>
</Properties>
</file>